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  <w:drawing>
          <wp:inline distB="114300" distT="114300" distL="114300" distR="114300">
            <wp:extent cx="1466850" cy="7524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Siena Adoption Services</w:t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jc w:val="center"/>
        <w:rPr>
          <w:b w:val="1"/>
          <w:bCs w:val="1"/>
        </w:rPr>
      </w:pPr>
      <w:bookmarkStart w:colFirst="0" w:colLast="0" w:name="_vzj065ll36ho" w:id="0"/>
      <w:bookmarkEnd w:id="0"/>
      <w:r w:rsidDel="00000000" w:rsidR="00000000" w:rsidRPr="00000000">
        <w:rPr>
          <w:b w:val="1"/>
          <w:bCs w:val="1"/>
          <w:rtl w:val="0"/>
        </w:rPr>
        <w:t xml:space="preserve">2776 S. Arlington Mill Dr. Suite #524</w:t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vzj065ll36ho" w:id="0"/>
      <w:bookmarkEnd w:id="0"/>
      <w:r w:rsidDel="00000000" w:rsidR="00000000" w:rsidRPr="00000000">
        <w:rPr>
          <w:b w:val="1"/>
          <w:bCs w:val="1"/>
          <w:rtl w:val="0"/>
        </w:rPr>
        <w:t xml:space="preserve">Arlington, VA 22206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(703) 477-0411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sienaadoptionservices@gmail.com</w:t>
        </w:r>
      </w:hyperlink>
      <w:r w:rsidDel="00000000" w:rsidR="00000000" w:rsidRPr="00000000">
        <w:fldChar w:fldCharType="begin"/>
        <w:instrText xml:space="preserve"> HYPERLINK "mailto:sienaadoptionservices@gmail.com"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"mailto:sienaadoptionservices@gmail.com"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Services and Fees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n630686jifi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Application fee, including intake call: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$200</w:t>
        <w:tab/>
        <w:tab/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bookmarkStart w:colFirst="0" w:colLast="0" w:name="_gjdgxs" w:id="2"/>
      <w:bookmarkEnd w:id="2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Due when submitted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Domestic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Adoption Home Study: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$1500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Includes three in-person visits, a home inspection, collection and review of required documentation, and preparation of a notarized home study report along with a complete home study packet in accordance with Virginia state requirements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$750 at first visit, $750 upon completion 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Expedited Adoption Home Study:</w:t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$1800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International Adoption Home Study: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$2000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$1000 at first visit, $1000 upon completion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Agency Consultant and Professional Fees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  <w:tab/>
        <w:tab/>
        <w:t xml:space="preserve">       $3000-$5000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Due at Placement 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(only applicable if Siena is placing agency)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Post Placement per visit: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   $250</w:t>
        <w:tab/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Due at visit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Home Study Update: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   $500</w:t>
        <w:tab/>
        <w:tab/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Due at visit 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Update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-(when original study is from another agency)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$650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Home Study Court Report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$250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ab/>
        <w:tab/>
        <w:t xml:space="preserve">      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     </w:t>
        <w:tab/>
        <w:tab/>
        <w:tab/>
        <w:tab/>
        <w:tab/>
        <w:tab/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Travel (in excess of 30 miles):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$0.58</w:t>
        <w:tab/>
        <w:tab/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Due at visit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*All fees are non-refundable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Applicant’s Signature</w:t>
        <w:tab/>
        <w:tab/>
        <w:tab/>
        <w:tab/>
        <w:tab/>
        <w:tab/>
        <w:tab/>
        <w:tab/>
        <w:t xml:space="preserve">Date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sienaadoptionservic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